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9E" w:rsidRPr="0079399E" w:rsidRDefault="0079399E" w:rsidP="0079399E">
      <w:pPr>
        <w:pStyle w:val="1"/>
        <w:shd w:val="clear" w:color="auto" w:fill="FFFFFF"/>
        <w:spacing w:before="0" w:beforeAutospacing="0" w:after="255" w:afterAutospacing="0" w:line="480" w:lineRule="atLeast"/>
        <w:rPr>
          <w:rFonts w:ascii="Arial" w:hAnsi="Arial" w:cs="Arial"/>
          <w:sz w:val="45"/>
          <w:szCs w:val="45"/>
        </w:rPr>
      </w:pPr>
      <w:r w:rsidRPr="0079399E">
        <w:rPr>
          <w:rFonts w:ascii="Arial" w:hAnsi="Arial" w:cs="Arial"/>
          <w:sz w:val="45"/>
          <w:szCs w:val="45"/>
        </w:rPr>
        <w:t>С 1 сентября учеников начальной школы обеспечат бесплатными горячими обедами</w:t>
      </w:r>
    </w:p>
    <w:p w:rsidR="0079399E" w:rsidRPr="0079399E" w:rsidRDefault="0079399E" w:rsidP="0079399E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hyperlink r:id="rId5" w:history="1">
        <w:proofErr w:type="gramStart"/>
        <w:r w:rsidRPr="0079399E">
          <w:rPr>
            <w:rStyle w:val="a3"/>
            <w:rFonts w:ascii="Arial" w:hAnsi="Arial" w:cs="Arial"/>
            <w:color w:val="auto"/>
            <w:sz w:val="23"/>
            <w:szCs w:val="23"/>
            <w:bdr w:val="none" w:sz="0" w:space="0" w:color="auto" w:frame="1"/>
          </w:rPr>
          <w:t>Федеральным законом от 1 марта 2020 г. № 47-ФЗ</w:t>
        </w:r>
      </w:hyperlink>
      <w:r w:rsidRPr="0079399E">
        <w:rPr>
          <w:rFonts w:ascii="Arial" w:hAnsi="Arial" w:cs="Arial"/>
          <w:sz w:val="23"/>
          <w:szCs w:val="23"/>
        </w:rPr>
        <w:t> внесены изменения сразу в два закона – в Федеральный закон от 29 декабря 2012 г. № 273-ФЗ "</w:t>
      </w:r>
      <w:hyperlink r:id="rId6" w:history="1">
        <w:r w:rsidRPr="0079399E">
          <w:rPr>
            <w:rStyle w:val="a3"/>
            <w:rFonts w:ascii="Arial" w:hAnsi="Arial" w:cs="Arial"/>
            <w:color w:val="auto"/>
            <w:sz w:val="23"/>
            <w:szCs w:val="23"/>
            <w:bdr w:val="none" w:sz="0" w:space="0" w:color="auto" w:frame="1"/>
          </w:rPr>
          <w:t>Об образовании в Российской Федерации</w:t>
        </w:r>
      </w:hyperlink>
      <w:r w:rsidRPr="0079399E">
        <w:rPr>
          <w:rFonts w:ascii="Arial" w:hAnsi="Arial" w:cs="Arial"/>
          <w:sz w:val="23"/>
          <w:szCs w:val="23"/>
        </w:rPr>
        <w:t>" (далее – Закон об образовании) и в Федеральный закон от 2 января 2000 г. № 29-ФЗ "</w:t>
      </w:r>
      <w:hyperlink r:id="rId7" w:history="1">
        <w:r w:rsidRPr="0079399E">
          <w:rPr>
            <w:rStyle w:val="a3"/>
            <w:rFonts w:ascii="Arial" w:hAnsi="Arial" w:cs="Arial"/>
            <w:color w:val="auto"/>
            <w:sz w:val="23"/>
            <w:szCs w:val="23"/>
            <w:bdr w:val="none" w:sz="0" w:space="0" w:color="auto" w:frame="1"/>
          </w:rPr>
          <w:t>О качестве и безопасности пищевых продуктов</w:t>
        </w:r>
      </w:hyperlink>
      <w:r w:rsidRPr="0079399E">
        <w:rPr>
          <w:rFonts w:ascii="Arial" w:hAnsi="Arial" w:cs="Arial"/>
          <w:sz w:val="23"/>
          <w:szCs w:val="23"/>
        </w:rPr>
        <w:t>" (далее – Закон о качестве продуктов).</w:t>
      </w:r>
      <w:proofErr w:type="gramEnd"/>
    </w:p>
    <w:p w:rsidR="0079399E" w:rsidRPr="0079399E" w:rsidRDefault="0079399E" w:rsidP="0079399E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b/>
          <w:sz w:val="36"/>
          <w:szCs w:val="36"/>
        </w:rPr>
      </w:pPr>
      <w:r w:rsidRPr="0079399E">
        <w:rPr>
          <w:rFonts w:ascii="Arial" w:hAnsi="Arial" w:cs="Arial"/>
          <w:b/>
          <w:sz w:val="36"/>
          <w:szCs w:val="36"/>
        </w:rPr>
        <w:t>В </w:t>
      </w:r>
      <w:hyperlink r:id="rId8" w:history="1">
        <w:r w:rsidRPr="0079399E">
          <w:rPr>
            <w:rStyle w:val="a3"/>
            <w:rFonts w:ascii="Arial" w:hAnsi="Arial" w:cs="Arial"/>
            <w:b/>
            <w:color w:val="auto"/>
            <w:sz w:val="36"/>
            <w:szCs w:val="36"/>
            <w:bdr w:val="none" w:sz="0" w:space="0" w:color="auto" w:frame="1"/>
          </w:rPr>
          <w:t>ст. 37 Закона об образовании</w:t>
        </w:r>
      </w:hyperlink>
      <w:r w:rsidRPr="0079399E">
        <w:rPr>
          <w:rFonts w:ascii="Arial" w:hAnsi="Arial" w:cs="Arial"/>
          <w:b/>
          <w:sz w:val="36"/>
          <w:szCs w:val="36"/>
        </w:rPr>
        <w:t> внесены поправки об обеспечении учащихся начальной школы не менее одного раза в день бесплатным горячим питанием, предусматривающим наличие горячего блюда (не считая горячего напитка) за счет бюджетов федерального, регионального и местного уровней, а также за счет иных источников финансирования, установленных законом.</w:t>
      </w:r>
    </w:p>
    <w:p w:rsidR="0079399E" w:rsidRPr="0079399E" w:rsidRDefault="0079399E" w:rsidP="0079399E"/>
    <w:p w:rsidR="00CF08C2" w:rsidRPr="0079399E" w:rsidRDefault="00CF08C2">
      <w:bookmarkStart w:id="0" w:name="_GoBack"/>
      <w:bookmarkEnd w:id="0"/>
    </w:p>
    <w:sectPr w:rsidR="00CF08C2" w:rsidRPr="0079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9E"/>
    <w:rsid w:val="0079399E"/>
    <w:rsid w:val="00C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9E"/>
  </w:style>
  <w:style w:type="paragraph" w:styleId="1">
    <w:name w:val="heading 1"/>
    <w:basedOn w:val="a"/>
    <w:link w:val="10"/>
    <w:uiPriority w:val="9"/>
    <w:qFormat/>
    <w:rsid w:val="00793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9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939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9E"/>
  </w:style>
  <w:style w:type="paragraph" w:styleId="1">
    <w:name w:val="heading 1"/>
    <w:basedOn w:val="a"/>
    <w:link w:val="10"/>
    <w:uiPriority w:val="9"/>
    <w:qFormat/>
    <w:rsid w:val="00793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9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939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9db18ed28bd6c0256461e303941d7e7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1786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70291362/" TargetMode="External"/><Relationship Id="rId5" Type="http://schemas.openxmlformats.org/officeDocument/2006/relationships/hyperlink" Target="http://www.garant.ru/hotlaw/federal/133002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2020-09-02T05:28:00Z</dcterms:created>
  <dcterms:modified xsi:type="dcterms:W3CDTF">2020-09-02T05:29:00Z</dcterms:modified>
</cp:coreProperties>
</file>